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4E96" w14:textId="77777777" w:rsidR="00BD6557" w:rsidRDefault="00BD6557" w:rsidP="00D90A13">
      <w:pPr>
        <w:tabs>
          <w:tab w:val="left" w:pos="2479"/>
          <w:tab w:val="center" w:pos="5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 Р О Е К Т</w:t>
      </w:r>
      <w:r w:rsidR="009B0CCE">
        <w:rPr>
          <w:rFonts w:ascii="Times New Roman" w:eastAsia="Times New Roman" w:hAnsi="Times New Roman" w:cs="Times New Roman"/>
          <w:b/>
          <w:lang w:eastAsia="ru-RU"/>
        </w:rPr>
        <w:t xml:space="preserve"> лот № 1</w:t>
      </w:r>
    </w:p>
    <w:p w14:paraId="11FEA1F1" w14:textId="77777777" w:rsidR="00BD6557" w:rsidRDefault="00BD6557" w:rsidP="00BD6557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975F08" w14:textId="77777777" w:rsidR="00BD6557" w:rsidRPr="008E5164" w:rsidRDefault="00BD6557" w:rsidP="00BD6557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8E5164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</w:t>
      </w:r>
    </w:p>
    <w:p w14:paraId="7A25B6DB" w14:textId="77777777" w:rsidR="00BD6557" w:rsidRPr="008E5164" w:rsidRDefault="00BD6557" w:rsidP="00BD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164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14:paraId="13E4E0A1" w14:textId="77777777" w:rsidR="00BD6557" w:rsidRPr="008E5164" w:rsidRDefault="00BD6557" w:rsidP="00BD6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5164">
        <w:rPr>
          <w:rFonts w:ascii="Times New Roman" w:eastAsia="Times New Roman" w:hAnsi="Times New Roman" w:cs="Times New Roman"/>
          <w:lang w:eastAsia="ru-RU"/>
        </w:rPr>
        <w:t>г.Черемхово</w:t>
      </w:r>
      <w:proofErr w:type="spellEnd"/>
      <w:r w:rsidRPr="008E51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__________</w:t>
      </w:r>
    </w:p>
    <w:p w14:paraId="4E8A37B6" w14:textId="77777777" w:rsidR="00BD6557" w:rsidRPr="008E5164" w:rsidRDefault="00BD6557" w:rsidP="00BD6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815F0" w14:textId="77777777" w:rsidR="00BD6557" w:rsidRPr="008E5164" w:rsidRDefault="00BD6557" w:rsidP="00BD655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 основании постановления администрации от </w:t>
      </w:r>
      <w:r w:rsidRPr="00ED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ED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E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 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8E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8E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 на основании распоряжения администрации от </w:t>
      </w:r>
      <w:r w:rsidRPr="00ED4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D4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и </w:t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8E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4E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</w:t>
      </w:r>
      <w:r w:rsidRPr="008E51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ED4E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именуемые в дальнейшем «Стороны», заключили настоящий договор (далее - Договор) о нижеследующем:</w:t>
      </w:r>
    </w:p>
    <w:p w14:paraId="2ABE6358" w14:textId="77777777" w:rsidR="00BD6557" w:rsidRPr="008E5164" w:rsidRDefault="00BD6557" w:rsidP="00BD655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5E190" w14:textId="77777777" w:rsidR="00BD6557" w:rsidRPr="008E5164" w:rsidRDefault="00BD6557" w:rsidP="00BD6557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14:paraId="47DB2CCD" w14:textId="77777777" w:rsidR="007B06CE" w:rsidRPr="00606DF6" w:rsidRDefault="007B06CE" w:rsidP="007B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</w:t>
      </w:r>
      <w:r w:rsidR="00BD6557"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1.1. Арендодатель предоставляет, а Арендатор принимает в </w:t>
      </w:r>
      <w:proofErr w:type="gramStart"/>
      <w:r w:rsidR="00BD6557"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аренду </w:t>
      </w:r>
      <w:r w:rsidR="00BD6557" w:rsidRPr="00BD2074">
        <w:rPr>
          <w:rFonts w:ascii="Times New Roman" w:hAnsi="Times New Roman" w:cs="Times New Roman"/>
          <w:sz w:val="24"/>
          <w:szCs w:val="24"/>
        </w:rPr>
        <w:t xml:space="preserve"> </w:t>
      </w:r>
      <w:r w:rsidRPr="006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proofErr w:type="gramEnd"/>
      <w:r w:rsidRPr="006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</w:t>
      </w:r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пунктов, с кадастровым номером 38:20:010103:401, расположенный по адресу: Российская Федерация, Иркутская область, Черемховский район, </w:t>
      </w:r>
      <w:proofErr w:type="spellStart"/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Михайловка, ул. Заводская, 27, площадью 109657 кв.м., с видом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решенного использования «спорт».</w:t>
      </w:r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D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участок установлены обременения, предусмотренные статьей 56, 56.1 Земельного кодекса РФ</w:t>
      </w:r>
      <w:r w:rsidRPr="00606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60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06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</w:t>
      </w:r>
      <w:r w:rsidRPr="00606D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хранная зона магистрального трубопровода холодного водоснабжения от Свирского водозабора до </w:t>
      </w:r>
      <w:proofErr w:type="spellStart"/>
      <w:r w:rsidRPr="00606D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р.п</w:t>
      </w:r>
      <w:proofErr w:type="spellEnd"/>
      <w:r w:rsidRPr="00606D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 Михайловка,</w:t>
      </w:r>
      <w:r w:rsidRPr="00606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реестровый </w:t>
      </w:r>
      <w:proofErr w:type="gramStart"/>
      <w:r w:rsidRPr="00606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Pr="0060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23A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38</w:t>
      </w:r>
      <w:proofErr w:type="gramEnd"/>
      <w:r w:rsidRPr="00F23A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:20-6.88</w:t>
      </w:r>
      <w:r w:rsidRPr="00F23A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23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использования установлен Постановлением Правительства РФ от 22.04.1992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магистральных трубопроводов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285FF" w14:textId="77777777" w:rsidR="00BD6557" w:rsidRPr="008E5164" w:rsidRDefault="00BD6557" w:rsidP="007B0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предоставления –</w:t>
      </w:r>
      <w:r w:rsidRPr="002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строительство объектов спортивного назначения</w:t>
      </w:r>
      <w:r w:rsidRPr="00616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EB5316" w14:textId="77777777" w:rsidR="00BD6557" w:rsidRPr="008E5164" w:rsidRDefault="00BD6557" w:rsidP="00BD65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F6FD3" w14:textId="77777777" w:rsidR="00BD6557" w:rsidRPr="008E5164" w:rsidRDefault="00BD6557" w:rsidP="00BD6557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14:paraId="2AD1BCCF" w14:textId="77777777" w:rsidR="00BD6557" w:rsidRPr="008E5164" w:rsidRDefault="00BD6557" w:rsidP="00BD65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Срок аренды Участка устанавливается сроком на </w:t>
      </w:r>
      <w:r w:rsidR="002671D3">
        <w:rPr>
          <w:rFonts w:ascii="Times New Roman" w:hAnsi="Times New Roman" w:cs="Times New Roman"/>
        </w:rPr>
        <w:t>6</w:t>
      </w:r>
      <w:r w:rsidR="007B06CE">
        <w:rPr>
          <w:rFonts w:ascii="Times New Roman" w:hAnsi="Times New Roman" w:cs="Times New Roman"/>
        </w:rPr>
        <w:t xml:space="preserve"> (</w:t>
      </w:r>
      <w:r w:rsidR="002671D3">
        <w:rPr>
          <w:rFonts w:ascii="Times New Roman" w:hAnsi="Times New Roman" w:cs="Times New Roman"/>
        </w:rPr>
        <w:t>шесть</w:t>
      </w:r>
      <w:r w:rsidR="007B06CE">
        <w:rPr>
          <w:rFonts w:ascii="Times New Roman" w:hAnsi="Times New Roman" w:cs="Times New Roman"/>
        </w:rPr>
        <w:t xml:space="preserve">) </w:t>
      </w:r>
      <w:proofErr w:type="gramStart"/>
      <w:r w:rsidR="002671D3">
        <w:rPr>
          <w:rFonts w:ascii="Times New Roman" w:hAnsi="Times New Roman" w:cs="Times New Roman"/>
        </w:rPr>
        <w:t>лет</w:t>
      </w:r>
      <w:r w:rsidR="007B06C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8E51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ED4EA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___________</w:t>
      </w: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ED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450BCB" w14:textId="77777777" w:rsidR="00BD6557" w:rsidRPr="008E5164" w:rsidRDefault="00BD6557" w:rsidP="00BD65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14:paraId="32E2463C" w14:textId="77777777" w:rsidR="00BD6557" w:rsidRPr="008E5164" w:rsidRDefault="00BD6557" w:rsidP="00BD65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8E516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14:paraId="2DAD3D52" w14:textId="77777777" w:rsidR="00BD6557" w:rsidRPr="008E5164" w:rsidRDefault="00BD6557" w:rsidP="00BD6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14:paraId="6A163E3D" w14:textId="77777777" w:rsidR="00BD6557" w:rsidRPr="008E5164" w:rsidRDefault="00BD6557" w:rsidP="00BD6557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14:paraId="725EA6FD" w14:textId="77777777" w:rsidR="00D90A13" w:rsidRPr="00D90A13" w:rsidRDefault="00BD6557" w:rsidP="00D90A13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left="142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Размер арендной платы за Участок </w:t>
      </w:r>
      <w:r w:rsidRPr="00D90A1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D90A1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9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Pr="00D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год, ______</w:t>
      </w:r>
      <w:r w:rsidR="00DC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в месяц</w:t>
      </w:r>
      <w:r w:rsidR="00D90A13" w:rsidRPr="00D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392947" w14:textId="77777777" w:rsidR="00BD6557" w:rsidRPr="00D90A13" w:rsidRDefault="00BD6557" w:rsidP="00D90A13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Размер</w:t>
      </w:r>
      <w:r w:rsidRPr="00D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r w:rsidRPr="00D90A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Арендодателем</w:t>
      </w:r>
      <w:r w:rsidRPr="00D90A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D90A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14:paraId="0FF15BE4" w14:textId="3A599588" w:rsidR="00BD6557" w:rsidRPr="008E5164" w:rsidRDefault="00BD6557" w:rsidP="00BD6557">
      <w:pPr>
        <w:shd w:val="clear" w:color="auto" w:fill="FFFFFF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6165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61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</w:t>
      </w:r>
      <w:r w:rsidRPr="00616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путем перечисления на</w:t>
      </w:r>
      <w:r w:rsidRPr="008E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расчетный счет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федерального казначейства по Иркутской области: р/с 40101810900000010001, ИНН 3843001170 КПП 385101001 </w:t>
      </w:r>
      <w:r w:rsidR="001E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Иркутск, г. Иркутск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БИК 042520001, Комитет по управлению муниципальным имуществом Черемховского районного муниципального образования,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код дохода 913 111 05013 10 0000 120,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ОКТМО </w:t>
      </w:r>
      <w:r w:rsidR="00D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-2564</w:t>
      </w:r>
      <w:r w:rsidR="001E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8000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5EFE2A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14:paraId="0C495DEA" w14:textId="77777777" w:rsidR="00BD6557" w:rsidRPr="008E5164" w:rsidRDefault="00BD6557" w:rsidP="00BD655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освобождает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8E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A48683" w14:textId="77777777" w:rsidR="00BD6557" w:rsidRPr="008E5164" w:rsidRDefault="00BD6557" w:rsidP="00BD655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14:paraId="43C94BBF" w14:textId="77777777" w:rsidR="00BD6557" w:rsidRPr="008E5164" w:rsidRDefault="00BD6557" w:rsidP="00BD655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14:paraId="1C6BB77B" w14:textId="77777777" w:rsidR="00BD6557" w:rsidRPr="008E5164" w:rsidRDefault="00BD6557" w:rsidP="00BD6557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14:paraId="6B6A9C08" w14:textId="77777777" w:rsidR="00BD6557" w:rsidRPr="008E5164" w:rsidRDefault="00BD6557" w:rsidP="00BD655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Требовать досрочного расторжения Договора при использовании Участка не по целевому назначению, а также </w:t>
      </w:r>
      <w:proofErr w:type="gramStart"/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 использовании</w:t>
      </w:r>
      <w:proofErr w:type="gramEnd"/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14:paraId="73F0E181" w14:textId="77777777" w:rsidR="00BD6557" w:rsidRPr="008E5164" w:rsidRDefault="00BD6557" w:rsidP="00BD655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    беспрепятственный доступ на территорию арендуемого Участка с целью его   осмотра на предмет </w:t>
      </w: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14:paraId="7B0802C7" w14:textId="77777777" w:rsidR="00BD6557" w:rsidRPr="008E5164" w:rsidRDefault="00BD6557" w:rsidP="00BD655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D5F824D" w14:textId="77777777" w:rsidR="00BD6557" w:rsidRPr="008E5164" w:rsidRDefault="00BD6557" w:rsidP="00BD6557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8E516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в односторонней порядке расторгнуть договор, направив не</w:t>
      </w: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14:paraId="5416C779" w14:textId="77777777" w:rsidR="00BD6557" w:rsidRPr="008E5164" w:rsidRDefault="00BD6557" w:rsidP="00BD6557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14:paraId="08EF3E68" w14:textId="77777777" w:rsidR="00BD6557" w:rsidRPr="008E5164" w:rsidRDefault="00BD6557" w:rsidP="00BD655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14:paraId="5D39E044" w14:textId="77777777" w:rsidR="00BD6557" w:rsidRPr="008E5164" w:rsidRDefault="00BD6557" w:rsidP="00BD655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14:paraId="105D6B4B" w14:textId="77777777" w:rsidR="00BD6557" w:rsidRPr="008E5164" w:rsidRDefault="00BD6557" w:rsidP="00BD655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  перечисления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14:paraId="6AE9E6DF" w14:textId="77777777" w:rsidR="00BD6557" w:rsidRDefault="00BD6557" w:rsidP="00BD6557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4.2.4.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14:paraId="2A4AF5EB" w14:textId="77777777" w:rsidR="00BD6557" w:rsidRPr="008E5164" w:rsidRDefault="00BD6557" w:rsidP="00BD6557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14:paraId="18C90A6C" w14:textId="77777777" w:rsidR="00BD6557" w:rsidRPr="008E5164" w:rsidRDefault="00BD6557" w:rsidP="00BD6557">
      <w:pPr>
        <w:shd w:val="clear" w:color="auto" w:fill="FFFFFF"/>
        <w:tabs>
          <w:tab w:val="left" w:pos="499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4.3.1.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14:paraId="73A180BC" w14:textId="77777777" w:rsidR="00BD6557" w:rsidRPr="008E5164" w:rsidRDefault="00BD6557" w:rsidP="00BD6557">
      <w:pPr>
        <w:shd w:val="clear" w:color="auto" w:fill="FFFFFF"/>
        <w:tabs>
          <w:tab w:val="left" w:pos="562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4.3.2.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14:paraId="15D4B2A5" w14:textId="77777777" w:rsidR="00BD6557" w:rsidRPr="00B840D9" w:rsidRDefault="00BD6557" w:rsidP="00BD655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840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B840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14:paraId="1BD631A5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14:paraId="033B4848" w14:textId="77777777" w:rsidR="00BD6557" w:rsidRPr="008E5164" w:rsidRDefault="00BD6557" w:rsidP="00BD655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14:paraId="1450B49F" w14:textId="77777777" w:rsidR="00BD6557" w:rsidRPr="008E5164" w:rsidRDefault="00BD6557" w:rsidP="00BD655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14:paraId="772DEFA8" w14:textId="77777777" w:rsidR="00BD6557" w:rsidRPr="008E5164" w:rsidRDefault="00BD6557" w:rsidP="00BD655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14:paraId="38500435" w14:textId="77777777" w:rsidR="00BD6557" w:rsidRPr="008E5164" w:rsidRDefault="00BD6557" w:rsidP="00BD6557">
      <w:pPr>
        <w:shd w:val="clear" w:color="auto" w:fill="FFFFFF"/>
        <w:tabs>
          <w:tab w:val="left" w:pos="571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4.4.4.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8E51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14:paraId="70BE289D" w14:textId="77777777" w:rsidR="00BD6557" w:rsidRPr="008E5164" w:rsidRDefault="00BD6557" w:rsidP="00BD6557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14:paraId="4A28F430" w14:textId="77777777" w:rsidR="00BD6557" w:rsidRPr="008E5164" w:rsidRDefault="00BD6557" w:rsidP="00BD6557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8E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8E51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14:paraId="202CB7AC" w14:textId="77777777" w:rsidR="00BD6557" w:rsidRPr="008E5164" w:rsidRDefault="00BD6557" w:rsidP="00BD6557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14:paraId="6E8EF9FA" w14:textId="77777777" w:rsidR="00BD6557" w:rsidRPr="00DC4C8C" w:rsidRDefault="00BD6557" w:rsidP="00BD6557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14:paraId="7E18EA5F" w14:textId="77777777" w:rsidR="00BD6557" w:rsidRPr="00DC4C8C" w:rsidRDefault="00DC4C8C" w:rsidP="00DC4C8C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  <w:r w:rsidRPr="00DC4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1CE436C6" w14:textId="77777777" w:rsidR="00E45E78" w:rsidRDefault="00D90A13" w:rsidP="00BD6557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4.4.10 </w:t>
      </w:r>
      <w:proofErr w:type="gramStart"/>
      <w:r w:rsidR="00E45E78" w:rsidRPr="00E45E7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 w:rsidR="00E45E78" w:rsidRPr="00E45E78">
        <w:rPr>
          <w:rFonts w:ascii="Times New Roman" w:hAnsi="Times New Roman" w:cs="Times New Roman"/>
        </w:rPr>
        <w:t>еред  производством</w:t>
      </w:r>
      <w:proofErr w:type="gramEnd"/>
      <w:r w:rsidR="00E45E78" w:rsidRPr="00E45E78">
        <w:rPr>
          <w:rFonts w:ascii="Times New Roman" w:hAnsi="Times New Roman" w:cs="Times New Roman"/>
        </w:rPr>
        <w:t xml:space="preserve"> строительных работ  получить разрешение на строительство в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14:paraId="7A1611EF" w14:textId="77777777" w:rsidR="00E45E78" w:rsidRDefault="00E45E78" w:rsidP="00BD6557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4.4.11.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течение года осуществить работы по ограждению земельного участка, приступить к строительству объекта придорожного сервиса.</w:t>
      </w:r>
    </w:p>
    <w:p w14:paraId="3BBAED05" w14:textId="77777777" w:rsidR="00D90A13" w:rsidRPr="00E8612B" w:rsidRDefault="00D90A13" w:rsidP="00D90A13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 w:cs="Times New Roman"/>
        </w:rPr>
      </w:pPr>
      <w:r w:rsidRPr="00E8612B">
        <w:rPr>
          <w:rFonts w:ascii="Times New Roman" w:hAnsi="Times New Roman" w:cs="Times New Roman"/>
        </w:rPr>
        <w:t>4.4.1</w:t>
      </w:r>
      <w:r>
        <w:rPr>
          <w:rFonts w:ascii="Times New Roman" w:hAnsi="Times New Roman" w:cs="Times New Roman"/>
        </w:rPr>
        <w:t>2</w:t>
      </w:r>
      <w:r w:rsidRPr="00E8612B">
        <w:rPr>
          <w:rFonts w:ascii="Times New Roman" w:hAnsi="Times New Roman" w:cs="Times New Roman"/>
        </w:rPr>
        <w:t>. В случае если Участок полностью или частично расположен в охранной зоне, установленной в отношении объектов, предназначенных для обеспечения электро-, тепло-, 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14:paraId="0D23A193" w14:textId="77777777" w:rsidR="00E45E78" w:rsidRPr="008E5164" w:rsidRDefault="00E45E78" w:rsidP="00BD6557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14:paraId="2AFA4631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14:paraId="5E638BB5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8E51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14:paraId="2BF38AA7" w14:textId="77777777" w:rsidR="00BD6557" w:rsidRPr="008E5164" w:rsidRDefault="00BD6557" w:rsidP="00BD655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14:paraId="391AF1B9" w14:textId="77777777" w:rsidR="00BD6557" w:rsidRPr="008E5164" w:rsidRDefault="00BD6557" w:rsidP="00BD6557">
      <w:pPr>
        <w:shd w:val="clear" w:color="auto" w:fill="FFFFFF"/>
        <w:spacing w:before="5"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59B823DE" w14:textId="77777777" w:rsidR="00BD6557" w:rsidRPr="008E5164" w:rsidRDefault="00BD6557" w:rsidP="00BD6557">
      <w:pPr>
        <w:shd w:val="clear" w:color="auto" w:fill="FFFFFF"/>
        <w:spacing w:after="0" w:line="240" w:lineRule="exact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14:paraId="0844D770" w14:textId="77777777" w:rsidR="00BD6557" w:rsidRPr="008E5164" w:rsidRDefault="00BD6557" w:rsidP="00BD6557">
      <w:pPr>
        <w:shd w:val="clear" w:color="auto" w:fill="FFFFFF"/>
        <w:spacing w:after="0"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9AAB8" w14:textId="77777777" w:rsidR="00BD6557" w:rsidRPr="008E5164" w:rsidRDefault="00BD6557" w:rsidP="00BD6557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14:paraId="11E7362E" w14:textId="77777777" w:rsidR="00BD6557" w:rsidRPr="008E5164" w:rsidRDefault="00BD6557" w:rsidP="00BD6557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14:paraId="6E163450" w14:textId="77777777" w:rsidR="00BD6557" w:rsidRPr="008E5164" w:rsidRDefault="00BD6557" w:rsidP="00BD6557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14:paraId="64E1C457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14:paraId="4436315F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8E516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8E51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14:paraId="6E10D556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14:paraId="16D53D8E" w14:textId="77777777" w:rsidR="00BD6557" w:rsidRPr="008E5164" w:rsidRDefault="00BD6557" w:rsidP="00BD6557">
      <w:pPr>
        <w:shd w:val="clear" w:color="auto" w:fill="FFFFFF"/>
        <w:spacing w:after="0" w:line="240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14:paraId="0DA72710" w14:textId="77777777" w:rsidR="00BD6557" w:rsidRPr="008E5164" w:rsidRDefault="00BD6557" w:rsidP="00BD655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14:paraId="6092464F" w14:textId="77777777" w:rsidR="00BD6557" w:rsidRPr="008E5164" w:rsidRDefault="00BD6557" w:rsidP="00BD655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14:paraId="66A03910" w14:textId="77777777" w:rsidR="00B93757" w:rsidRPr="00ED55F5" w:rsidRDefault="00BD6557" w:rsidP="007B06CE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оговора договор субаренды Участка</w:t>
      </w:r>
      <w:r w:rsidRPr="008E51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прекращает свое действие.</w:t>
      </w:r>
      <w:r w:rsidR="00B93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14:paraId="2BB9F806" w14:textId="77777777" w:rsidR="00BD6557" w:rsidRPr="008E5164" w:rsidRDefault="00BD6557" w:rsidP="00BD655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Расходы по государственной регистрации Договора, а также изменений и дополнений к нему возлагаются на </w:t>
      </w:r>
      <w:r w:rsidRPr="008E51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14:paraId="186CD686" w14:textId="77777777" w:rsidR="00BD6557" w:rsidRPr="008E5164" w:rsidRDefault="00BD6557" w:rsidP="00BD6557">
      <w:pPr>
        <w:shd w:val="clear" w:color="auto" w:fill="FFFFFF"/>
        <w:tabs>
          <w:tab w:val="left" w:pos="47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8.5.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8E51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14:paraId="226E8C14" w14:textId="77777777" w:rsidR="00BD6557" w:rsidRPr="008E5164" w:rsidRDefault="00BD6557" w:rsidP="00BD6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8.6.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8E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14:paraId="060093FD" w14:textId="77777777" w:rsidR="00BD6557" w:rsidRPr="008E5164" w:rsidRDefault="00BD6557" w:rsidP="00BD6557">
      <w:pPr>
        <w:shd w:val="clear" w:color="auto" w:fill="FFFFFF"/>
        <w:spacing w:after="221" w:line="240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14:paraId="5F3A17A4" w14:textId="77777777" w:rsidR="00BD6557" w:rsidRPr="008E5164" w:rsidRDefault="00BD6557" w:rsidP="00BD6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по управлению муниципальным имуществом 665413 Иркутская область, </w:t>
      </w:r>
      <w:proofErr w:type="spellStart"/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г.Черемхово</w:t>
      </w:r>
      <w:proofErr w:type="spellEnd"/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Куйбышева, 20, ИНН 3843001170, КПП 385101001.</w:t>
      </w:r>
    </w:p>
    <w:p w14:paraId="52A9DA66" w14:textId="77777777" w:rsidR="00BD6557" w:rsidRPr="008E5164" w:rsidRDefault="00BD6557" w:rsidP="00BD6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Арендатора:</w:t>
      </w:r>
      <w:r w:rsidRPr="008E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2C6381" w14:textId="77777777" w:rsidR="00BD6557" w:rsidRPr="008E5164" w:rsidRDefault="00BD6557" w:rsidP="00BD65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</w:t>
      </w:r>
    </w:p>
    <w:p w14:paraId="16F22DA6" w14:textId="77777777" w:rsidR="00BD6557" w:rsidRPr="008E5164" w:rsidRDefault="00BD6557" w:rsidP="00BD65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CDEE5A" w14:textId="77777777" w:rsidR="00BD6557" w:rsidRPr="008E5164" w:rsidRDefault="00BD6557" w:rsidP="00BD655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B937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 – председатель КУМИ ЧРМО)                                                                                                      </w:t>
      </w:r>
    </w:p>
    <w:p w14:paraId="6E3DE39C" w14:textId="77777777" w:rsidR="00BD6557" w:rsidRPr="008E5164" w:rsidRDefault="00BD6557" w:rsidP="00BD65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1CD9C" w14:textId="77777777" w:rsidR="00BD6557" w:rsidRPr="008E5164" w:rsidRDefault="00B93757" w:rsidP="00BD65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BD6557"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557"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D6557"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(</w:t>
      </w:r>
      <w:r w:rsidR="00BD6557" w:rsidRPr="00ED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D6557"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49AFE9" w14:textId="77777777" w:rsidR="00BD6557" w:rsidRPr="008E5164" w:rsidRDefault="00BD6557" w:rsidP="00BD6557">
      <w:pPr>
        <w:tabs>
          <w:tab w:val="left" w:pos="54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E8078" w14:textId="77777777" w:rsidR="00BD6557" w:rsidRDefault="00BD6557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35B22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CB2B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03B9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1852F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F1FA8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E6A16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CA26" w14:textId="77777777" w:rsidR="0059438A" w:rsidRDefault="0059438A" w:rsidP="00BD65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FECE6" w14:textId="77777777" w:rsidR="00BD6557" w:rsidRPr="008E5164" w:rsidRDefault="00BD6557" w:rsidP="00BD6557">
      <w:pPr>
        <w:tabs>
          <w:tab w:val="left" w:pos="159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О.В.                            </w:t>
      </w:r>
    </w:p>
    <w:p w14:paraId="7B0FE5E7" w14:textId="77777777" w:rsidR="00BD6557" w:rsidRPr="008E5164" w:rsidRDefault="00BD6557" w:rsidP="00BD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</w:t>
      </w:r>
    </w:p>
    <w:p w14:paraId="2BF3D185" w14:textId="77777777" w:rsidR="00BD6557" w:rsidRPr="008E5164" w:rsidRDefault="00BD6557" w:rsidP="00BD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приема – </w:t>
      </w:r>
      <w:proofErr w:type="gramStart"/>
      <w:r w:rsidRPr="008E51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перЕдачи  земельного</w:t>
      </w:r>
      <w:proofErr w:type="gramEnd"/>
      <w:r w:rsidRPr="008E51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участка</w:t>
      </w:r>
    </w:p>
    <w:p w14:paraId="43B9B442" w14:textId="77777777" w:rsidR="00BD6557" w:rsidRPr="008E5164" w:rsidRDefault="00BD6557" w:rsidP="00BD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512C1" w14:textId="77777777" w:rsidR="00BD6557" w:rsidRPr="008E5164" w:rsidRDefault="00BD6557" w:rsidP="00BD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D5A97" w14:textId="77777777" w:rsidR="00BD6557" w:rsidRPr="008E5164" w:rsidRDefault="00BD6557" w:rsidP="00BD6557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Черемхово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_____________</w:t>
      </w:r>
    </w:p>
    <w:p w14:paraId="46B942F3" w14:textId="77777777" w:rsidR="00BD6557" w:rsidRPr="008E5164" w:rsidRDefault="00BD6557" w:rsidP="00BD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4A33ED" w14:textId="7E0B2163" w:rsidR="00ED55F5" w:rsidRPr="00EF39FF" w:rsidRDefault="00BD6557" w:rsidP="00ED55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аренды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Черемховского районного муниципального образования, в лице председателя</w:t>
      </w:r>
      <w:r w:rsidRPr="008E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41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8E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7419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</w:t>
      </w:r>
      <w:r w:rsidR="00ED55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D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F5" w:rsidRPr="00E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ED55F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D55F5" w:rsidRPr="00E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ED5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D55F5" w:rsidRPr="00E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</w:t>
      </w:r>
      <w:r w:rsidR="009C410A"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38:20:010103:401, расположенный по адресу: Российская Федерация, Иркутская область, Черемховский район, </w:t>
      </w:r>
      <w:proofErr w:type="spellStart"/>
      <w:r w:rsidR="009C410A"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C410A"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Михайловка, ул. Заводская, 27, площадью 109657 кв.м., с видом раз</w:t>
      </w:r>
      <w:r w:rsidR="009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решенного использования «спорт».</w:t>
      </w:r>
      <w:r w:rsidR="009C410A" w:rsidRPr="006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55B6E828" w14:textId="77777777" w:rsidR="00BD6557" w:rsidRPr="008E5164" w:rsidRDefault="00BD6557" w:rsidP="00BD655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подтверждает отсутствие претензий у арендатора в отношении состояния земельного участка.</w:t>
      </w:r>
    </w:p>
    <w:p w14:paraId="64F5374C" w14:textId="77777777" w:rsidR="00BD6557" w:rsidRPr="008E5164" w:rsidRDefault="00BD6557" w:rsidP="00BD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7469C" w14:textId="77777777" w:rsidR="00BD6557" w:rsidRPr="008E5164" w:rsidRDefault="00BD6557" w:rsidP="00BD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5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D6557" w:rsidRPr="008E5164" w14:paraId="47B37F6A" w14:textId="77777777" w:rsidTr="00AB7C5F">
        <w:tc>
          <w:tcPr>
            <w:tcW w:w="5068" w:type="dxa"/>
          </w:tcPr>
          <w:p w14:paraId="653CAD01" w14:textId="77777777" w:rsidR="00BD6557" w:rsidRPr="008E5164" w:rsidRDefault="00BD6557" w:rsidP="00AB7C5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  <w:p w14:paraId="63C5F380" w14:textId="77777777" w:rsidR="00BD6557" w:rsidRPr="008E5164" w:rsidRDefault="00BD6557" w:rsidP="00AB7C5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14:paraId="3C1B642B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 председатель</w:t>
            </w:r>
          </w:p>
          <w:p w14:paraId="01DEAA54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14:paraId="563910C9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14:paraId="6645D8AB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60D50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37896CD6" w14:textId="77777777" w:rsidR="00BD6557" w:rsidRPr="008E5164" w:rsidRDefault="00BD6557" w:rsidP="00AB7C5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E211F1E" w14:textId="77777777" w:rsidR="00BD6557" w:rsidRPr="008E5164" w:rsidRDefault="00BD6557" w:rsidP="00AB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2BE437" w14:textId="77777777" w:rsidR="00BD6557" w:rsidRPr="008E5164" w:rsidRDefault="00BD6557" w:rsidP="00BD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F0299" w14:textId="77777777" w:rsidR="00BD6557" w:rsidRDefault="00BD6557" w:rsidP="00BD6557"/>
    <w:p w14:paraId="687381A5" w14:textId="77777777" w:rsidR="00BD6557" w:rsidRDefault="00BD6557" w:rsidP="00BD6557"/>
    <w:p w14:paraId="32417D85" w14:textId="77777777" w:rsidR="00BD6557" w:rsidRDefault="00BD6557" w:rsidP="00BD6557"/>
    <w:p w14:paraId="15792458" w14:textId="77777777" w:rsidR="00421212" w:rsidRDefault="00421212"/>
    <w:sectPr w:rsidR="00421212" w:rsidSect="00BD207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986D70"/>
    <w:multiLevelType w:val="multilevel"/>
    <w:tmpl w:val="BEF8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57"/>
    <w:rsid w:val="001E6D27"/>
    <w:rsid w:val="002671D3"/>
    <w:rsid w:val="00421212"/>
    <w:rsid w:val="0059438A"/>
    <w:rsid w:val="00663ECE"/>
    <w:rsid w:val="00755D84"/>
    <w:rsid w:val="007B06CE"/>
    <w:rsid w:val="009707DD"/>
    <w:rsid w:val="009B0CCE"/>
    <w:rsid w:val="009C410A"/>
    <w:rsid w:val="00B93757"/>
    <w:rsid w:val="00BD6557"/>
    <w:rsid w:val="00CB49AF"/>
    <w:rsid w:val="00D90A13"/>
    <w:rsid w:val="00DC4C8C"/>
    <w:rsid w:val="00E45E78"/>
    <w:rsid w:val="00E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F1F9"/>
  <w15:chartTrackingRefBased/>
  <w15:docId w15:val="{E3ECAB09-501A-4F24-96E3-E5A0DF97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50-1</cp:lastModifiedBy>
  <cp:revision>9</cp:revision>
  <cp:lastPrinted>2020-06-08T01:34:00Z</cp:lastPrinted>
  <dcterms:created xsi:type="dcterms:W3CDTF">2020-03-23T08:40:00Z</dcterms:created>
  <dcterms:modified xsi:type="dcterms:W3CDTF">2020-06-08T01:39:00Z</dcterms:modified>
</cp:coreProperties>
</file>